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77" w:rsidRDefault="00D15377" w:rsidP="00B04D9F">
      <w:pPr>
        <w:jc w:val="center"/>
        <w:rPr>
          <w:rFonts w:asciiTheme="minorHAnsi" w:hAnsiTheme="minorHAnsi"/>
          <w:color w:val="FF0000"/>
        </w:rPr>
      </w:pPr>
      <w:r>
        <w:rPr>
          <w:noProof/>
          <w:lang w:eastAsia="pl-PL"/>
        </w:rPr>
        <w:drawing>
          <wp:inline distT="0" distB="0" distL="0" distR="0" wp14:anchorId="234687DB" wp14:editId="63D68EFC">
            <wp:extent cx="5753100" cy="1247775"/>
            <wp:effectExtent l="0" t="0" r="0" b="9525"/>
            <wp:docPr id="1" name="Obraz 1" descr="Opis: C:\Users\Piotr Skiczak\Desktop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Opis: C:\Users\Piotr Skiczak\Desktop\nagłówek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77" w:rsidRPr="00D15377" w:rsidRDefault="00D15377" w:rsidP="00B04D9F">
      <w:pPr>
        <w:jc w:val="center"/>
        <w:rPr>
          <w:rFonts w:asciiTheme="minorHAnsi" w:hAnsiTheme="minorHAnsi"/>
        </w:rPr>
      </w:pPr>
    </w:p>
    <w:p w:rsidR="00B04D9F" w:rsidRPr="00D15377" w:rsidRDefault="00344D63" w:rsidP="00B04D9F">
      <w:pPr>
        <w:jc w:val="center"/>
        <w:rPr>
          <w:rFonts w:asciiTheme="minorHAnsi" w:hAnsiTheme="minorHAnsi"/>
        </w:rPr>
      </w:pPr>
      <w:r w:rsidRPr="00D15377">
        <w:rPr>
          <w:rFonts w:asciiTheme="minorHAnsi" w:hAnsiTheme="minorHAnsi"/>
        </w:rPr>
        <w:t xml:space="preserve">Rusza </w:t>
      </w:r>
      <w:r w:rsidR="00B04D9F" w:rsidRPr="00D15377">
        <w:rPr>
          <w:rFonts w:asciiTheme="minorHAnsi" w:hAnsiTheme="minorHAnsi"/>
          <w:shd w:val="clear" w:color="auto" w:fill="FFFFFF"/>
        </w:rPr>
        <w:t xml:space="preserve">konkurs </w:t>
      </w:r>
      <w:r w:rsidRPr="00D15377">
        <w:rPr>
          <w:rFonts w:asciiTheme="minorHAnsi" w:hAnsiTheme="minorHAnsi"/>
          <w:shd w:val="clear" w:color="auto" w:fill="FFFFFF"/>
        </w:rPr>
        <w:t xml:space="preserve">na dotację  w ramach projektu </w:t>
      </w:r>
      <w:r w:rsidR="00B04D9F" w:rsidRPr="00D15377">
        <w:rPr>
          <w:rFonts w:asciiTheme="minorHAnsi" w:hAnsiTheme="minorHAnsi"/>
          <w:shd w:val="clear" w:color="auto" w:fill="FFFFFF"/>
        </w:rPr>
        <w:t>„Fundusz Badań i Wdrożeń - Voucher Badawczy”</w:t>
      </w:r>
    </w:p>
    <w:p w:rsidR="008C1A22" w:rsidRDefault="008C1A22" w:rsidP="00DB6BB0">
      <w:pPr>
        <w:jc w:val="both"/>
      </w:pPr>
    </w:p>
    <w:p w:rsidR="008C1A22" w:rsidRPr="00344D63" w:rsidRDefault="008C1A22" w:rsidP="008C1A22">
      <w:pPr>
        <w:jc w:val="both"/>
      </w:pPr>
      <w:r>
        <w:t xml:space="preserve">Kujawsko-Pomorska Agencja Innowacji Sp z o.o. ogłosiła </w:t>
      </w:r>
      <w:r w:rsidR="00344D63">
        <w:t xml:space="preserve">kolejny </w:t>
      </w:r>
      <w:r>
        <w:rPr>
          <w:rStyle w:val="Pogrubienie"/>
        </w:rPr>
        <w:t>nabór wniosków o dofinansowanie</w:t>
      </w:r>
      <w:r>
        <w:t xml:space="preserve"> </w:t>
      </w:r>
      <w:r>
        <w:rPr>
          <w:b/>
          <w:bCs/>
        </w:rPr>
        <w:t>w formie grantów</w:t>
      </w:r>
      <w:r w:rsidR="00344D63">
        <w:t xml:space="preserve"> w ramach p</w:t>
      </w:r>
      <w:r>
        <w:t xml:space="preserve">rojektu „Fundusz Badań i Wdrożeń – Voucher Badawczy” </w:t>
      </w:r>
      <w:r w:rsidRPr="00344D63">
        <w:t xml:space="preserve">(poddziałanie 1.2.1 Wsparcie procesów badawczo-rozwojowych, Regionalny Program Operacyjny Województwa Kujawsko-Pomorskiego na lata 2014-2020). </w:t>
      </w:r>
    </w:p>
    <w:p w:rsidR="008C1A22" w:rsidRPr="00ED5208" w:rsidRDefault="008C1A22" w:rsidP="00982894">
      <w:pPr>
        <w:spacing w:after="240"/>
        <w:jc w:val="both"/>
        <w:rPr>
          <w:bCs/>
        </w:rPr>
      </w:pPr>
      <w:r w:rsidRPr="00550E6D">
        <w:rPr>
          <w:b/>
        </w:rPr>
        <w:t>Fundusz Badań i Wdrożeń – Voucher Badawczy (</w:t>
      </w:r>
      <w:proofErr w:type="spellStart"/>
      <w:r w:rsidRPr="00550E6D">
        <w:rPr>
          <w:b/>
        </w:rPr>
        <w:t>FBiW</w:t>
      </w:r>
      <w:proofErr w:type="spellEnd"/>
      <w:r w:rsidRPr="00550E6D">
        <w:rPr>
          <w:b/>
        </w:rPr>
        <w:t>-VB)</w:t>
      </w:r>
      <w:r w:rsidRPr="008C1A22">
        <w:t xml:space="preserve"> to projekt grantowy realizowany na terenie w</w:t>
      </w:r>
      <w:r w:rsidR="00B04D9F">
        <w:t xml:space="preserve">ojewództwa kujawsko-pomorskiego. </w:t>
      </w:r>
      <w:r w:rsidR="00982894" w:rsidRPr="00ED5208">
        <w:rPr>
          <w:bCs/>
        </w:rPr>
        <w:t>W ramach tego projektu mikro, małe i średnie przedsiębiorstwa (MŚP) mogą składać wnioski o dofinansowa</w:t>
      </w:r>
      <w:r w:rsidR="00344D63" w:rsidRPr="00ED5208">
        <w:rPr>
          <w:bCs/>
        </w:rPr>
        <w:t>nie</w:t>
      </w:r>
      <w:r w:rsidR="00982894" w:rsidRPr="00ED5208">
        <w:rPr>
          <w:bCs/>
        </w:rPr>
        <w:t xml:space="preserve"> przedsię</w:t>
      </w:r>
      <w:r w:rsidR="00344D63" w:rsidRPr="00ED5208">
        <w:rPr>
          <w:bCs/>
        </w:rPr>
        <w:t xml:space="preserve">wzięć </w:t>
      </w:r>
      <w:r w:rsidR="00344D63" w:rsidRPr="00AA71BD">
        <w:rPr>
          <w:b/>
          <w:bCs/>
        </w:rPr>
        <w:t>polegających</w:t>
      </w:r>
      <w:r w:rsidR="00982894" w:rsidRPr="00AA71BD">
        <w:rPr>
          <w:b/>
          <w:bCs/>
        </w:rPr>
        <w:t xml:space="preserve"> na zakupie prac badawczo-rozwojowych od jednostek naukowych. </w:t>
      </w:r>
    </w:p>
    <w:p w:rsidR="008C1A22" w:rsidRPr="00550E6D" w:rsidRDefault="008C1A22" w:rsidP="00550E6D">
      <w:pPr>
        <w:spacing w:after="240"/>
        <w:jc w:val="both"/>
        <w:rPr>
          <w:b/>
          <w:bCs/>
        </w:rPr>
      </w:pPr>
      <w:r>
        <w:t xml:space="preserve">Maksymalna </w:t>
      </w:r>
      <w:r w:rsidR="00550E6D">
        <w:t>pomoc</w:t>
      </w:r>
      <w:r>
        <w:t xml:space="preserve"> wynosi nie więcej niż </w:t>
      </w:r>
      <w:r>
        <w:rPr>
          <w:rStyle w:val="Pogrubienie"/>
        </w:rPr>
        <w:t>80%</w:t>
      </w:r>
      <w:r>
        <w:t xml:space="preserve"> </w:t>
      </w:r>
      <w:r>
        <w:rPr>
          <w:b/>
          <w:bCs/>
        </w:rPr>
        <w:t>warto</w:t>
      </w:r>
      <w:r w:rsidR="00344D63">
        <w:rPr>
          <w:b/>
          <w:bCs/>
        </w:rPr>
        <w:t>ści wydatków kwalifikujących</w:t>
      </w:r>
      <w:r>
        <w:t xml:space="preserve"> do objęcia wsparciem. Wydatki kwalifikowalne muszą wynosić nie mniej niż </w:t>
      </w:r>
      <w:r w:rsidR="00B04D9F">
        <w:rPr>
          <w:b/>
          <w:bCs/>
        </w:rPr>
        <w:t xml:space="preserve">20 000,00 PLN, </w:t>
      </w:r>
      <w:r w:rsidR="00B04D9F" w:rsidRPr="00B04D9F">
        <w:rPr>
          <w:bCs/>
        </w:rPr>
        <w:t>ale</w:t>
      </w:r>
      <w:r>
        <w:t xml:space="preserve"> nie więcej niż </w:t>
      </w:r>
      <w:r>
        <w:rPr>
          <w:b/>
          <w:bCs/>
        </w:rPr>
        <w:t>100 000,00 PLN.</w:t>
      </w:r>
    </w:p>
    <w:p w:rsidR="00A81504" w:rsidRDefault="00A81504" w:rsidP="00A81504">
      <w:r>
        <w:t>Konkurs jest podzielony na rundy aplikacyjne.</w:t>
      </w:r>
    </w:p>
    <w:p w:rsidR="00A81504" w:rsidRDefault="00A81504" w:rsidP="00A81504">
      <w:pPr>
        <w:rPr>
          <w:b/>
          <w:bCs/>
        </w:rPr>
      </w:pPr>
      <w:r>
        <w:t xml:space="preserve">Nabór wniosków w ramach  rundy 1 prowadzony będzie w terminie </w:t>
      </w:r>
      <w:r>
        <w:rPr>
          <w:b/>
          <w:bCs/>
        </w:rPr>
        <w:t>od 30.04.2019r. do 17.05.2019 r.</w:t>
      </w:r>
    </w:p>
    <w:p w:rsidR="00A81504" w:rsidRDefault="00A81504" w:rsidP="00A81504">
      <w:pPr>
        <w:rPr>
          <w:b/>
          <w:bCs/>
        </w:rPr>
      </w:pPr>
      <w:r>
        <w:t xml:space="preserve">Nabór wniosków w ramach rundy 2 prowadzony będzie od dnia </w:t>
      </w:r>
      <w:r>
        <w:rPr>
          <w:b/>
          <w:bCs/>
        </w:rPr>
        <w:t xml:space="preserve">03.06.2019r. </w:t>
      </w:r>
      <w:r>
        <w:t xml:space="preserve">do dnia </w:t>
      </w:r>
      <w:r>
        <w:rPr>
          <w:b/>
          <w:bCs/>
        </w:rPr>
        <w:t>21.06.2019r.</w:t>
      </w:r>
    </w:p>
    <w:p w:rsidR="008E4736" w:rsidRDefault="008E4736" w:rsidP="008C1A22">
      <w:pPr>
        <w:jc w:val="both"/>
      </w:pPr>
    </w:p>
    <w:p w:rsidR="008C1A22" w:rsidRDefault="008C1A22" w:rsidP="008C1A22">
      <w:pPr>
        <w:jc w:val="both"/>
      </w:pPr>
      <w:r>
        <w:t>Wnioskodawca może złożyć maksym</w:t>
      </w:r>
      <w:r w:rsidR="00344D63">
        <w:t>alnie trzy</w:t>
      </w:r>
      <w:r w:rsidR="00550E6D">
        <w:t xml:space="preserve"> w</w:t>
      </w:r>
      <w:r>
        <w:t>nioski o dof</w:t>
      </w:r>
      <w:r w:rsidR="00550E6D">
        <w:t>inansowanie w ramach konkursu, jednak każdy z w</w:t>
      </w:r>
      <w:r>
        <w:t>niosków musi dotyczyć innego przedsięwzięcia.</w:t>
      </w:r>
    </w:p>
    <w:p w:rsidR="008E4736" w:rsidRDefault="008E4736" w:rsidP="008E4736"/>
    <w:p w:rsidR="008E4736" w:rsidRDefault="008E4736" w:rsidP="008E4736">
      <w:r>
        <w:t>Wnioskodawca, który nie podpisał umowy o powierzenie grantu w ramach projektu Fundusz Badań i Wdrożeń-Voucher Badawczy może skorzystać z prefinansowania części wydatków kwalifikowanych (dotyczy tylko 1 Wniosku o dofinansowanie). Jeżeli Wnioskodawca będzie składał więcej wniosków o dofinansowanie to pozostałe będą podlegały refundacji.</w:t>
      </w:r>
    </w:p>
    <w:p w:rsidR="008E4736" w:rsidRDefault="008E4736" w:rsidP="008E4736">
      <w:pPr>
        <w:jc w:val="both"/>
      </w:pPr>
      <w:r>
        <w:t>Wnioskodawca, który podpisał umowę o powierzenie grantu w ramach Projektu Fundusz Badań i Wdrożeń-Voucher Badawczy może skorzystać jedynie z refundacji.</w:t>
      </w:r>
    </w:p>
    <w:p w:rsidR="00982894" w:rsidRDefault="00982894" w:rsidP="008C1A22"/>
    <w:p w:rsidR="00982894" w:rsidRDefault="00982894" w:rsidP="00344D63">
      <w:pPr>
        <w:jc w:val="both"/>
      </w:pPr>
      <w:r>
        <w:t xml:space="preserve">Operatorem </w:t>
      </w:r>
      <w:proofErr w:type="spellStart"/>
      <w:r>
        <w:t>FBiW</w:t>
      </w:r>
      <w:proofErr w:type="spellEnd"/>
      <w:r>
        <w:t>-VB (</w:t>
      </w:r>
      <w:proofErr w:type="spellStart"/>
      <w:r>
        <w:t>Grantodawcą</w:t>
      </w:r>
      <w:proofErr w:type="spellEnd"/>
      <w:r>
        <w:t>) udzielającym wsparcia jest Kujawsko-Pomorska Agencja Innowacji Sp. z o.o. w partnerstwie z „Pracodawcami Pomorza i Kujaw” Związkiem Pracodawców, Izbą Przemysłowo-Handlową w Toruniu oraz Polskim Towarzystwem Ekonomicznym – Oddział w Bydgoszczy.</w:t>
      </w:r>
    </w:p>
    <w:p w:rsidR="008C1A22" w:rsidRDefault="008C1A22" w:rsidP="008C1A22">
      <w:pPr>
        <w:rPr>
          <w:color w:val="000000"/>
        </w:rPr>
      </w:pPr>
    </w:p>
    <w:p w:rsidR="002670FE" w:rsidRDefault="00344D63">
      <w:r>
        <w:t xml:space="preserve">Zasady konkursu: </w:t>
      </w:r>
    </w:p>
    <w:p w:rsidR="00344A88" w:rsidRDefault="00D22585">
      <w:hyperlink r:id="rId7" w:history="1">
        <w:r w:rsidR="00A81504">
          <w:rPr>
            <w:rStyle w:val="Hipercze"/>
          </w:rPr>
          <w:t>http://kpai.pl/ogloszenie-o-konkursie-w-ramach-iii-naboru-fundusz-badan-i-wdrozen-voucher-badawczy/</w:t>
        </w:r>
      </w:hyperlink>
    </w:p>
    <w:p w:rsidR="00A81504" w:rsidRDefault="00A81504"/>
    <w:p w:rsidR="00FA28BD" w:rsidRDefault="00FA28BD">
      <w:r>
        <w:t>Informacje nt. naboru można uzyskać:</w:t>
      </w:r>
    </w:p>
    <w:p w:rsidR="00A81504" w:rsidRPr="00A81504" w:rsidRDefault="00A81504" w:rsidP="00A81504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1) </w:t>
      </w:r>
      <w:r w:rsidRPr="00A81504">
        <w:rPr>
          <w:rFonts w:cs="Calibri"/>
          <w:b/>
          <w:color w:val="000000"/>
        </w:rPr>
        <w:t>KPAI:</w:t>
      </w:r>
      <w:r w:rsidRPr="00A81504">
        <w:rPr>
          <w:rFonts w:cs="Calibri"/>
          <w:color w:val="000000"/>
        </w:rPr>
        <w:t xml:space="preserve"> </w:t>
      </w:r>
    </w:p>
    <w:p w:rsidR="00A81504" w:rsidRPr="00A81504" w:rsidRDefault="00A81504" w:rsidP="00A81504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Iwona Bobińska, tel. 690 960 494; </w:t>
      </w:r>
    </w:p>
    <w:p w:rsidR="00A81504" w:rsidRPr="00A81504" w:rsidRDefault="00A81504" w:rsidP="00A81504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Kinga </w:t>
      </w:r>
      <w:proofErr w:type="spellStart"/>
      <w:r w:rsidRPr="00A81504">
        <w:rPr>
          <w:rFonts w:cs="Calibri"/>
          <w:color w:val="000000"/>
        </w:rPr>
        <w:t>Nolka</w:t>
      </w:r>
      <w:proofErr w:type="spellEnd"/>
      <w:r w:rsidRPr="00A81504">
        <w:rPr>
          <w:rFonts w:cs="Calibri"/>
          <w:color w:val="000000"/>
        </w:rPr>
        <w:t xml:space="preserve">, tel. 690 960 994; </w:t>
      </w:r>
    </w:p>
    <w:p w:rsidR="00A90B65" w:rsidRDefault="00A90B65" w:rsidP="00A81504">
      <w:pPr>
        <w:autoSpaceDE w:val="0"/>
        <w:autoSpaceDN w:val="0"/>
        <w:adjustRightInd w:val="0"/>
        <w:rPr>
          <w:rFonts w:cs="Calibri"/>
          <w:color w:val="000000"/>
        </w:rPr>
      </w:pPr>
    </w:p>
    <w:p w:rsidR="00A81504" w:rsidRPr="00A81504" w:rsidRDefault="00D22585" w:rsidP="00A81504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2</w:t>
      </w:r>
      <w:r w:rsidR="00A81504" w:rsidRPr="00A81504">
        <w:rPr>
          <w:rFonts w:cs="Calibri"/>
          <w:color w:val="000000"/>
        </w:rPr>
        <w:t xml:space="preserve">) </w:t>
      </w:r>
      <w:r w:rsidR="00A81504" w:rsidRPr="00A81504">
        <w:rPr>
          <w:rFonts w:cs="Calibri"/>
          <w:b/>
          <w:color w:val="000000"/>
        </w:rPr>
        <w:t>IPH:</w:t>
      </w:r>
      <w:r w:rsidR="00A81504" w:rsidRPr="00A81504">
        <w:rPr>
          <w:rFonts w:cs="Calibri"/>
          <w:color w:val="000000"/>
        </w:rPr>
        <w:t xml:space="preserve"> </w:t>
      </w:r>
    </w:p>
    <w:p w:rsidR="00A81504" w:rsidRPr="00A81504" w:rsidRDefault="00A81504" w:rsidP="00A81504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Marta Wiśniewska, tel. 885 230 841; </w:t>
      </w:r>
    </w:p>
    <w:p w:rsidR="00A81504" w:rsidRPr="00A81504" w:rsidRDefault="00A81504" w:rsidP="00A81504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Marta Olszewska, tel. 665 018 945; </w:t>
      </w:r>
    </w:p>
    <w:p w:rsidR="00FA28BD" w:rsidRPr="00FA28BD" w:rsidRDefault="00D22585" w:rsidP="00A81504">
      <w:r>
        <w:rPr>
          <w:rFonts w:cs="Calibri"/>
          <w:color w:val="000000"/>
        </w:rPr>
        <w:t>3</w:t>
      </w:r>
      <w:r w:rsidR="00A81504" w:rsidRPr="00A81504">
        <w:rPr>
          <w:rFonts w:cs="Calibri"/>
          <w:color w:val="000000"/>
        </w:rPr>
        <w:t xml:space="preserve">) </w:t>
      </w:r>
      <w:r w:rsidR="00A81504" w:rsidRPr="00A81504">
        <w:rPr>
          <w:rFonts w:cs="Calibri"/>
          <w:b/>
          <w:color w:val="000000"/>
        </w:rPr>
        <w:t>PTE:</w:t>
      </w:r>
    </w:p>
    <w:p w:rsidR="00FA28BD" w:rsidRDefault="00A81504">
      <w:r>
        <w:t xml:space="preserve">Agnieszka </w:t>
      </w:r>
      <w:proofErr w:type="spellStart"/>
      <w:r>
        <w:t>Kahlau</w:t>
      </w:r>
      <w:proofErr w:type="spellEnd"/>
      <w:r>
        <w:t>, tel. 52 322 90 62.</w:t>
      </w:r>
    </w:p>
    <w:p w:rsidR="00D22585" w:rsidRPr="00A81504" w:rsidRDefault="00D22585" w:rsidP="00D22585">
      <w:pPr>
        <w:autoSpaceDE w:val="0"/>
        <w:autoSpaceDN w:val="0"/>
        <w:adjustRightInd w:val="0"/>
        <w:rPr>
          <w:rFonts w:cs="Calibri"/>
          <w:color w:val="000000"/>
        </w:rPr>
      </w:pPr>
      <w:bookmarkStart w:id="0" w:name="_GoBack"/>
      <w:r w:rsidRPr="00D22585">
        <w:rPr>
          <w:rFonts w:cs="Calibri"/>
          <w:color w:val="000000"/>
        </w:rPr>
        <w:t>4)</w:t>
      </w:r>
      <w:r>
        <w:rPr>
          <w:rFonts w:cs="Calibri"/>
          <w:b/>
          <w:color w:val="000000"/>
        </w:rPr>
        <w:t xml:space="preserve"> </w:t>
      </w:r>
      <w:bookmarkEnd w:id="0"/>
      <w:proofErr w:type="spellStart"/>
      <w:r w:rsidRPr="00A81504">
        <w:rPr>
          <w:rFonts w:cs="Calibri"/>
          <w:b/>
          <w:color w:val="000000"/>
        </w:rPr>
        <w:t>PPiK</w:t>
      </w:r>
      <w:proofErr w:type="spellEnd"/>
      <w:r w:rsidRPr="00A81504">
        <w:rPr>
          <w:rFonts w:cs="Calibri"/>
          <w:b/>
          <w:color w:val="000000"/>
        </w:rPr>
        <w:t>:</w:t>
      </w:r>
      <w:r w:rsidRPr="00A81504">
        <w:rPr>
          <w:rFonts w:cs="Calibri"/>
          <w:color w:val="000000"/>
        </w:rPr>
        <w:t xml:space="preserve"> </w:t>
      </w:r>
    </w:p>
    <w:p w:rsidR="00D22585" w:rsidRPr="00A81504" w:rsidRDefault="00D22585" w:rsidP="00D22585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Lech Światły, tel. 661 528 009; </w:t>
      </w:r>
    </w:p>
    <w:p w:rsidR="00D22585" w:rsidRDefault="00D22585" w:rsidP="00D22585">
      <w:pPr>
        <w:autoSpaceDE w:val="0"/>
        <w:autoSpaceDN w:val="0"/>
        <w:adjustRightInd w:val="0"/>
        <w:rPr>
          <w:rFonts w:cs="Calibri"/>
          <w:color w:val="000000"/>
        </w:rPr>
      </w:pPr>
      <w:r w:rsidRPr="00A81504">
        <w:rPr>
          <w:rFonts w:cs="Calibri"/>
          <w:color w:val="000000"/>
        </w:rPr>
        <w:t xml:space="preserve">Grażyna Popielewska, tel. 605 900 626; </w:t>
      </w:r>
    </w:p>
    <w:p w:rsidR="00D22585" w:rsidRPr="00A81504" w:rsidRDefault="00D22585" w:rsidP="00D2258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Radosław Ostrówka tel. </w:t>
      </w:r>
      <w:r w:rsidRPr="00AA71BD">
        <w:rPr>
          <w:rFonts w:cs="Calibri"/>
          <w:color w:val="000000"/>
        </w:rPr>
        <w:t>693 565</w:t>
      </w:r>
      <w:r>
        <w:rPr>
          <w:rFonts w:cs="Calibri"/>
          <w:color w:val="000000"/>
        </w:rPr>
        <w:t> </w:t>
      </w:r>
      <w:r w:rsidRPr="00AA71BD">
        <w:rPr>
          <w:rFonts w:cs="Calibri"/>
          <w:color w:val="000000"/>
        </w:rPr>
        <w:t>690</w:t>
      </w:r>
    </w:p>
    <w:p w:rsidR="00D22585" w:rsidRDefault="00D22585"/>
    <w:sectPr w:rsidR="00D2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2B5"/>
    <w:multiLevelType w:val="hybridMultilevel"/>
    <w:tmpl w:val="1890C04E"/>
    <w:lvl w:ilvl="0" w:tplc="27D80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71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04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E6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EC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CE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EE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8B7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27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C332FE"/>
    <w:multiLevelType w:val="hybridMultilevel"/>
    <w:tmpl w:val="09FC7B16"/>
    <w:lvl w:ilvl="0" w:tplc="8236C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024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251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09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6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84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CDE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2A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C8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A7467C"/>
    <w:multiLevelType w:val="hybridMultilevel"/>
    <w:tmpl w:val="839A23D2"/>
    <w:lvl w:ilvl="0" w:tplc="799AA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64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061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2D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01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E7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E5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C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FE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0"/>
    <w:rsid w:val="00064FC3"/>
    <w:rsid w:val="002670FE"/>
    <w:rsid w:val="00281171"/>
    <w:rsid w:val="00344D63"/>
    <w:rsid w:val="00451959"/>
    <w:rsid w:val="004D1695"/>
    <w:rsid w:val="005160EF"/>
    <w:rsid w:val="00550E6D"/>
    <w:rsid w:val="008C1A22"/>
    <w:rsid w:val="008E4736"/>
    <w:rsid w:val="00982894"/>
    <w:rsid w:val="00A123CD"/>
    <w:rsid w:val="00A81504"/>
    <w:rsid w:val="00A90B65"/>
    <w:rsid w:val="00AA0BD9"/>
    <w:rsid w:val="00AA71BD"/>
    <w:rsid w:val="00B04D9F"/>
    <w:rsid w:val="00CC4EEE"/>
    <w:rsid w:val="00D15377"/>
    <w:rsid w:val="00D22585"/>
    <w:rsid w:val="00D60B93"/>
    <w:rsid w:val="00DB6BB0"/>
    <w:rsid w:val="00ED5208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16FB-04C6-429F-9F56-4CB7887C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B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6B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6BB0"/>
    <w:rPr>
      <w:color w:val="0563C1"/>
      <w:u w:val="single"/>
    </w:rPr>
  </w:style>
  <w:style w:type="paragraph" w:customStyle="1" w:styleId="Default">
    <w:name w:val="Default"/>
    <w:basedOn w:val="Normalny"/>
    <w:rsid w:val="00DB6BB0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pai.pl/ogloszenie-o-konkursie-w-ramach-iii-naboru-fundusz-badan-i-wdrozen-voucher-badawc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3B7B5.5A4E7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Prażuch</dc:creator>
  <cp:keywords/>
  <dc:description/>
  <cp:lastModifiedBy>Grażyna Prażuch</cp:lastModifiedBy>
  <cp:revision>9</cp:revision>
  <dcterms:created xsi:type="dcterms:W3CDTF">2018-03-15T10:28:00Z</dcterms:created>
  <dcterms:modified xsi:type="dcterms:W3CDTF">2019-04-03T08:02:00Z</dcterms:modified>
</cp:coreProperties>
</file>